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0B7" w:rsidRPr="002A474B" w:rsidRDefault="008350B7">
      <w:pPr>
        <w:pStyle w:val="ConsPlusTitle"/>
        <w:jc w:val="center"/>
        <w:outlineLvl w:val="0"/>
      </w:pPr>
      <w:bookmarkStart w:id="0" w:name="_GoBack"/>
      <w:r w:rsidRPr="002A474B">
        <w:t>ГУБЕРНАТОР НОВОСИБИРСКОЙ ОБЛАСТИ</w:t>
      </w:r>
    </w:p>
    <w:p w:rsidR="008350B7" w:rsidRPr="002A474B" w:rsidRDefault="008350B7">
      <w:pPr>
        <w:pStyle w:val="ConsPlusTitle"/>
        <w:jc w:val="center"/>
      </w:pPr>
    </w:p>
    <w:p w:rsidR="008350B7" w:rsidRPr="002A474B" w:rsidRDefault="008350B7">
      <w:pPr>
        <w:pStyle w:val="ConsPlusTitle"/>
        <w:jc w:val="center"/>
      </w:pPr>
      <w:r w:rsidRPr="002A474B">
        <w:t>ПОСТАНОВЛЕНИЕ</w:t>
      </w:r>
    </w:p>
    <w:p w:rsidR="008350B7" w:rsidRPr="002A474B" w:rsidRDefault="008350B7">
      <w:pPr>
        <w:pStyle w:val="ConsPlusTitle"/>
        <w:jc w:val="center"/>
      </w:pPr>
      <w:r w:rsidRPr="002A474B">
        <w:t>от 29 марта 2018 г. N 61</w:t>
      </w:r>
    </w:p>
    <w:p w:rsidR="008350B7" w:rsidRPr="002A474B" w:rsidRDefault="008350B7">
      <w:pPr>
        <w:pStyle w:val="ConsPlusTitle"/>
        <w:jc w:val="center"/>
      </w:pPr>
    </w:p>
    <w:p w:rsidR="008350B7" w:rsidRPr="002A474B" w:rsidRDefault="008350B7">
      <w:pPr>
        <w:pStyle w:val="ConsPlusTitle"/>
        <w:jc w:val="center"/>
      </w:pPr>
      <w:r w:rsidRPr="002A474B">
        <w:t xml:space="preserve">О ПОРЯДКЕ ОСУЩЕСТВЛЕНИЯ </w:t>
      </w:r>
      <w:proofErr w:type="gramStart"/>
      <w:r w:rsidRPr="002A474B">
        <w:t>КОНТРОЛЯ ЗА</w:t>
      </w:r>
      <w:proofErr w:type="gramEnd"/>
      <w:r w:rsidRPr="002A474B">
        <w:t xml:space="preserve"> СОБЛЮДЕНИЕМ ФЕДЕРАЛЬНОГО</w:t>
      </w:r>
    </w:p>
    <w:p w:rsidR="008350B7" w:rsidRPr="002A474B" w:rsidRDefault="008350B7">
      <w:pPr>
        <w:pStyle w:val="ConsPlusTitle"/>
        <w:jc w:val="center"/>
      </w:pPr>
      <w:r w:rsidRPr="002A474B">
        <w:t>ЗАКОНОДАТЕЛЬСТВА И ЗАКОНОДАТЕЛЬСТВА НОВОСИБИРСКОЙ ОБЛАСТИ</w:t>
      </w:r>
    </w:p>
    <w:p w:rsidR="008350B7" w:rsidRPr="002A474B" w:rsidRDefault="008350B7">
      <w:pPr>
        <w:pStyle w:val="ConsPlusTitle"/>
        <w:jc w:val="center"/>
      </w:pPr>
      <w:r w:rsidRPr="002A474B">
        <w:t>О ПРОТИВОДЕЙСТВИИ КОРРУПЦИИ В ГОСУДАРСТВЕННЫХ УЧРЕЖДЕНИЯХ</w:t>
      </w:r>
    </w:p>
    <w:p w:rsidR="008350B7" w:rsidRPr="002A474B" w:rsidRDefault="008350B7">
      <w:pPr>
        <w:pStyle w:val="ConsPlusTitle"/>
        <w:jc w:val="center"/>
      </w:pPr>
      <w:r w:rsidRPr="002A474B">
        <w:t>НОВОСИБИРСКОЙ ОБЛАСТИ И ОРГАНИЗАЦИЯХ, СОЗДАННЫХ</w:t>
      </w:r>
    </w:p>
    <w:p w:rsidR="008350B7" w:rsidRPr="002A474B" w:rsidRDefault="008350B7">
      <w:pPr>
        <w:pStyle w:val="ConsPlusTitle"/>
        <w:jc w:val="center"/>
      </w:pPr>
      <w:r w:rsidRPr="002A474B">
        <w:t xml:space="preserve">ДЛЯ ВЫПОЛНЕНИЯ ЗАДАЧ, ПОСТАВЛЕННЫХ ПЕРЕД </w:t>
      </w:r>
      <w:proofErr w:type="gramStart"/>
      <w:r w:rsidRPr="002A474B">
        <w:t>ИСПОЛНИТЕЛЬНЫМИ</w:t>
      </w:r>
      <w:proofErr w:type="gramEnd"/>
    </w:p>
    <w:p w:rsidR="008350B7" w:rsidRPr="002A474B" w:rsidRDefault="008350B7">
      <w:pPr>
        <w:pStyle w:val="ConsPlusTitle"/>
        <w:jc w:val="center"/>
      </w:pPr>
      <w:r w:rsidRPr="002A474B">
        <w:t>ОРГАНАМИ ГОСУДАРСТВЕННОЙ ВЛАСТИ НОВОСИБИРСКОЙ ОБЛАСТИ,</w:t>
      </w:r>
    </w:p>
    <w:p w:rsidR="008350B7" w:rsidRPr="002A474B" w:rsidRDefault="008350B7">
      <w:pPr>
        <w:pStyle w:val="ConsPlusTitle"/>
        <w:jc w:val="center"/>
      </w:pPr>
      <w:r w:rsidRPr="002A474B">
        <w:t>ЗА РЕАЛИЗАЦИЕЙ В ЭТИХ УЧРЕЖДЕНИЯХ И ОРГАНИЗАЦИЯХ МЕР</w:t>
      </w:r>
    </w:p>
    <w:p w:rsidR="008350B7" w:rsidRPr="002A474B" w:rsidRDefault="008350B7">
      <w:pPr>
        <w:pStyle w:val="ConsPlusTitle"/>
        <w:jc w:val="center"/>
      </w:pPr>
      <w:r w:rsidRPr="002A474B">
        <w:t>ПО ПРОФИЛАКТИКЕ КОРРУПЦИОННЫХ ПРАВОНАРУШЕНИЙ</w:t>
      </w: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  <w:proofErr w:type="gramStart"/>
      <w:r w:rsidRPr="002A474B">
        <w:t xml:space="preserve">В соответствии с Федеральным </w:t>
      </w:r>
      <w:hyperlink r:id="rId5" w:history="1">
        <w:r w:rsidRPr="002A474B">
          <w:t>законом</w:t>
        </w:r>
      </w:hyperlink>
      <w:r w:rsidRPr="002A474B">
        <w:t xml:space="preserve"> от 25.12.2008 N 273-ФЗ "О противодействии коррупции", </w:t>
      </w:r>
      <w:hyperlink r:id="rId6" w:history="1">
        <w:r w:rsidRPr="002A474B">
          <w:t>Указом</w:t>
        </w:r>
      </w:hyperlink>
      <w:r w:rsidRPr="002A474B">
        <w:t xml:space="preserve"> Президента Российской Федерации от 15.07.2015 N 364 "О мерах по совершенствованию организации деятельности в области противодействия коррупции", </w:t>
      </w:r>
      <w:hyperlink r:id="rId7" w:history="1">
        <w:r w:rsidRPr="002A474B">
          <w:t>пунктом 4 статьи 4.1</w:t>
        </w:r>
      </w:hyperlink>
      <w:r w:rsidRPr="002A474B">
        <w:t xml:space="preserve"> Закона Новосибирской области от 27.04.2010 N 486-ОЗ "О регулировании отношений в сфере противодействия коррупции в Новосибирской области" постановляю:</w:t>
      </w:r>
      <w:proofErr w:type="gramEnd"/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1. </w:t>
      </w:r>
      <w:proofErr w:type="gramStart"/>
      <w:r w:rsidRPr="002A474B">
        <w:t xml:space="preserve">Установить </w:t>
      </w:r>
      <w:hyperlink w:anchor="P32" w:history="1">
        <w:r w:rsidRPr="002A474B">
          <w:t>Порядок</w:t>
        </w:r>
      </w:hyperlink>
      <w:r w:rsidRPr="002A474B">
        <w:t xml:space="preserve"> осуществления контроля за соблюдением федерального законодательства и законодательства Новосибирской области о противодействии коррупции в государственных учреждениях Новосибирской области и организациях, созданных для выполнения задач, поставленных перед исполнительными органами государственной власти Новосибирской области, за реализацией в этих учреждениях и организациях мер по профилактике коррупционных правонарушений согласно приложению к настоящему постановлению.</w:t>
      </w:r>
      <w:proofErr w:type="gramEnd"/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2. </w:t>
      </w:r>
      <w:proofErr w:type="gramStart"/>
      <w:r w:rsidRPr="002A474B">
        <w:t>Контроль за</w:t>
      </w:r>
      <w:proofErr w:type="gramEnd"/>
      <w:r w:rsidRPr="002A474B">
        <w:t xml:space="preserve"> исполнением настоящего постановления возложить на временно исполняющего обязанности первого заместителя Губернатора Новосибирской области Петухова Ю.Ф.</w:t>
      </w: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jc w:val="right"/>
      </w:pPr>
      <w:r w:rsidRPr="002A474B">
        <w:t xml:space="preserve">Временно </w:t>
      </w:r>
      <w:proofErr w:type="gramStart"/>
      <w:r w:rsidRPr="002A474B">
        <w:t>исполняющий</w:t>
      </w:r>
      <w:proofErr w:type="gramEnd"/>
      <w:r w:rsidRPr="002A474B">
        <w:t xml:space="preserve"> обязанности</w:t>
      </w:r>
    </w:p>
    <w:p w:rsidR="008350B7" w:rsidRPr="002A474B" w:rsidRDefault="008350B7">
      <w:pPr>
        <w:pStyle w:val="ConsPlusNormal"/>
        <w:jc w:val="right"/>
      </w:pPr>
      <w:r w:rsidRPr="002A474B">
        <w:t>Губернатора Новосибирской области</w:t>
      </w:r>
    </w:p>
    <w:p w:rsidR="008350B7" w:rsidRPr="002A474B" w:rsidRDefault="008350B7">
      <w:pPr>
        <w:pStyle w:val="ConsPlusNormal"/>
        <w:jc w:val="right"/>
      </w:pPr>
      <w:r w:rsidRPr="002A474B">
        <w:t>А.А.ТРАВНИКОВ</w:t>
      </w: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jc w:val="right"/>
        <w:outlineLvl w:val="0"/>
      </w:pPr>
      <w:r w:rsidRPr="002A474B">
        <w:t>Приложение</w:t>
      </w:r>
    </w:p>
    <w:p w:rsidR="008350B7" w:rsidRPr="002A474B" w:rsidRDefault="008350B7">
      <w:pPr>
        <w:pStyle w:val="ConsPlusNormal"/>
        <w:jc w:val="right"/>
      </w:pPr>
      <w:r w:rsidRPr="002A474B">
        <w:t>к постановлению</w:t>
      </w:r>
    </w:p>
    <w:p w:rsidR="008350B7" w:rsidRPr="002A474B" w:rsidRDefault="008350B7">
      <w:pPr>
        <w:pStyle w:val="ConsPlusNormal"/>
        <w:jc w:val="right"/>
      </w:pPr>
      <w:r w:rsidRPr="002A474B">
        <w:t>Губернатора Новосибирской области</w:t>
      </w:r>
    </w:p>
    <w:p w:rsidR="008350B7" w:rsidRPr="002A474B" w:rsidRDefault="008350B7">
      <w:pPr>
        <w:pStyle w:val="ConsPlusNormal"/>
        <w:jc w:val="right"/>
      </w:pPr>
      <w:r w:rsidRPr="002A474B">
        <w:t>от 29.03.2018 N 61</w:t>
      </w: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Title"/>
        <w:jc w:val="center"/>
      </w:pPr>
      <w:bookmarkStart w:id="1" w:name="P32"/>
      <w:bookmarkEnd w:id="1"/>
      <w:r w:rsidRPr="002A474B">
        <w:t>ПОРЯДОК</w:t>
      </w:r>
    </w:p>
    <w:p w:rsidR="008350B7" w:rsidRPr="002A474B" w:rsidRDefault="008350B7">
      <w:pPr>
        <w:pStyle w:val="ConsPlusTitle"/>
        <w:jc w:val="center"/>
      </w:pPr>
      <w:r w:rsidRPr="002A474B">
        <w:t xml:space="preserve">ОСУЩЕСТВЛЕНИЯ </w:t>
      </w:r>
      <w:proofErr w:type="gramStart"/>
      <w:r w:rsidRPr="002A474B">
        <w:t>КОНТРОЛЯ ЗА</w:t>
      </w:r>
      <w:proofErr w:type="gramEnd"/>
      <w:r w:rsidRPr="002A474B">
        <w:t xml:space="preserve"> СОБЛЮДЕНИЕМ ФЕДЕРАЛЬНОГО</w:t>
      </w:r>
    </w:p>
    <w:p w:rsidR="008350B7" w:rsidRPr="002A474B" w:rsidRDefault="008350B7">
      <w:pPr>
        <w:pStyle w:val="ConsPlusTitle"/>
        <w:jc w:val="center"/>
      </w:pPr>
      <w:r w:rsidRPr="002A474B">
        <w:t>ЗАКОНОДАТЕЛЬСТВА И ЗАКОНОДАТЕЛЬСТВА НОВОСИБИРСКОЙ ОБЛАСТИ</w:t>
      </w:r>
    </w:p>
    <w:p w:rsidR="008350B7" w:rsidRPr="002A474B" w:rsidRDefault="008350B7">
      <w:pPr>
        <w:pStyle w:val="ConsPlusTitle"/>
        <w:jc w:val="center"/>
      </w:pPr>
      <w:r w:rsidRPr="002A474B">
        <w:t>О ПРОТИВОДЕЙСТВИИ КОРРУПЦИИ В ГОСУДАРСТВЕННЫХ УЧРЕЖДЕНИЯХ</w:t>
      </w:r>
    </w:p>
    <w:p w:rsidR="008350B7" w:rsidRPr="002A474B" w:rsidRDefault="008350B7">
      <w:pPr>
        <w:pStyle w:val="ConsPlusTitle"/>
        <w:jc w:val="center"/>
      </w:pPr>
      <w:r w:rsidRPr="002A474B">
        <w:t>НОВОСИБИРСКОЙ ОБЛАСТИ И ОРГАНИЗАЦИЯХ, СОЗДАННЫХ</w:t>
      </w:r>
    </w:p>
    <w:p w:rsidR="008350B7" w:rsidRPr="002A474B" w:rsidRDefault="008350B7">
      <w:pPr>
        <w:pStyle w:val="ConsPlusTitle"/>
        <w:jc w:val="center"/>
      </w:pPr>
      <w:r w:rsidRPr="002A474B">
        <w:t xml:space="preserve">ДЛЯ ВЫПОЛНЕНИЯ ЗАДАЧ, ПОСТАВЛЕННЫХ ПЕРЕД </w:t>
      </w:r>
      <w:proofErr w:type="gramStart"/>
      <w:r w:rsidRPr="002A474B">
        <w:t>ИСПОЛНИТЕЛЬНЫМИ</w:t>
      </w:r>
      <w:proofErr w:type="gramEnd"/>
    </w:p>
    <w:p w:rsidR="008350B7" w:rsidRPr="002A474B" w:rsidRDefault="008350B7">
      <w:pPr>
        <w:pStyle w:val="ConsPlusTitle"/>
        <w:jc w:val="center"/>
      </w:pPr>
      <w:r w:rsidRPr="002A474B">
        <w:t>ОРГАНАМИ ГОСУДАРСТВЕННОЙ ВЛАСТИ НОВОСИБИРСКОЙ ОБЛАСТИ,</w:t>
      </w:r>
    </w:p>
    <w:p w:rsidR="008350B7" w:rsidRPr="002A474B" w:rsidRDefault="008350B7">
      <w:pPr>
        <w:pStyle w:val="ConsPlusTitle"/>
        <w:jc w:val="center"/>
      </w:pPr>
      <w:r w:rsidRPr="002A474B">
        <w:t>ЗА РЕАЛИЗАЦИЕЙ В ЭТИХ УЧРЕЖДЕНИЯХ И ОРГАНИЗАЦИЯХ МЕР</w:t>
      </w:r>
    </w:p>
    <w:p w:rsidR="008350B7" w:rsidRPr="002A474B" w:rsidRDefault="008350B7">
      <w:pPr>
        <w:pStyle w:val="ConsPlusTitle"/>
        <w:jc w:val="center"/>
      </w:pPr>
      <w:r w:rsidRPr="002A474B">
        <w:t>ПО ПРОФИЛАКТИКЕ КОРРУПЦИОННЫХ ПРАВОНАРУШЕНИЙ</w:t>
      </w: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  <w:r w:rsidRPr="002A474B">
        <w:lastRenderedPageBreak/>
        <w:t xml:space="preserve">1. </w:t>
      </w:r>
      <w:proofErr w:type="gramStart"/>
      <w:r w:rsidRPr="002A474B">
        <w:t>Настоящий Порядок определяет требования к организации и осуществлению контроля за соблюдением федерального законодательства и законодательства Новосибирской области о противодействии коррупции в государственных учреждениях Новосибирской области (далее - государственные учреждения), организациях, созданных для выполнения задач, поставленных перед исполнительными органами государственной власти Новосибирской области (далее - организации), а также за реализацией в этих учреждениях и организациях мер по профилактике коррупционных правонарушений.</w:t>
      </w:r>
      <w:proofErr w:type="gramEnd"/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2. </w:t>
      </w:r>
      <w:proofErr w:type="gramStart"/>
      <w:r w:rsidRPr="002A474B">
        <w:t>Контроль за соблюдением федерального законодательства и законодательства Новосибирской области о противодействии коррупции в государственных учреждениях, организациях, за реализацией в них мер по профилактике коррупционных правонарушений (далее - контроль) в соответствии с настоящим Порядком осуществляет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(далее - отдел департамента).</w:t>
      </w:r>
      <w:proofErr w:type="gramEnd"/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На отношения по осуществлению контроля не распространяются положения Федерального </w:t>
      </w:r>
      <w:hyperlink r:id="rId8" w:history="1">
        <w:r w:rsidRPr="002A474B">
          <w:t>закона</w:t>
        </w:r>
      </w:hyperlink>
      <w:r w:rsidRPr="002A474B"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других федеральных законов и нормативных правовых актов Новосибирской области по осуществлению государственного контроля (надзора).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bookmarkStart w:id="2" w:name="P45"/>
      <w:bookmarkEnd w:id="2"/>
      <w:r w:rsidRPr="002A474B">
        <w:t>3. Основными целями контроля являются: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1) обеспечение исполнения государственными учреждениями, организациями требований федерального законодательства и законодательства Новосибирской области в сфере противодействия коррупции;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2) обеспечение реализации государственными учреждениями, организациями основных направлений государственной политики в области противодействия коррупции, в том числе мер по профилактике коррупционных правонарушений, разрабатываемых в таких государственных учреждениях, организациях;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3) выявление причин и условий, способствующих нарушению государственными учреждениями, организациями, их работниками федерального законодательства, законодательства Новосибирской области и положений локальных нормативных правовых актов государственных учреждений, организаций о противодействии коррупции;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4) выработка предложений в целях совершенствования антикоррупционных мер, принимаемых в государственных учреждениях, организациях, в том числе направленных на недопущение коррупционных проявлений со стороны государственных учреждений, организаций, их работников.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4. Предметом контроля является деятельность государственного учреждения, организации по разработке и принятию мер по предупреждению коррупции, в том числе по: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1) определению подразделений или должностных лиц в государственном учреждении, организации, ответственных за профилактику коррупционных и иных правонарушений;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2) планированию работы по противодействию коррупции в государственном учреждении, организации;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3) разработке, принятию локальных нормативных правовых актов государственного учреждения, организации, направленных на определение антикоррупционной политики в государственном учреждении, организации, порядка предотвращения и урегулирования конфликта интересов, порядка сообщения работодателю о случаях склонения работника </w:t>
      </w:r>
      <w:r w:rsidRPr="002A474B">
        <w:lastRenderedPageBreak/>
        <w:t>государственного учреждения, организации к совершению коррупционного правонарушения, а также реализации положений таких актов;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4) разработке и утверждению карты коррупционных рисков в государственном учреждении, организации;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5) исполнению руководителем государственного учреждения обязанности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6) осуществлению сотрудничества государственного учреждения, организации в целях предупреждения коррупции с правоохранительными органами, органами, осуществляющими государственный контроль (надзор);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7) разработке и внедрению в практику стандартов и процедур, направленных на обеспечение добросовестной работы государственного учреждения, организации;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8) недопущению составления неофициальной отчетности и использования поддельных документов;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9) исполнению руководителями государственных учреждений, организаций обязанности по уведомлению представителя нанимателя (работодателя) по предыдущему месту работы государственного (муниципального) служащего о заключении договора с бывшим служащим, предусмотренной </w:t>
      </w:r>
      <w:hyperlink r:id="rId9" w:history="1">
        <w:r w:rsidRPr="002A474B">
          <w:t>статьей 64.1</w:t>
        </w:r>
      </w:hyperlink>
      <w:r w:rsidRPr="002A474B">
        <w:t xml:space="preserve"> Трудового кодекса Российской Федерации, </w:t>
      </w:r>
      <w:hyperlink r:id="rId10" w:history="1">
        <w:r w:rsidRPr="002A474B">
          <w:t>статьей 12</w:t>
        </w:r>
      </w:hyperlink>
      <w:r w:rsidRPr="002A474B">
        <w:t xml:space="preserve"> Федерального закона от 25.12.2008 N 273-ФЗ "О противодействии коррупции";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10) правовому, в том числе антикоррупционному, просвещению работников государственного учреждения, организации.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5. Контроль осуществляется в форме проверки. Проверка может быть плановая и внеплановая.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6. Проверка осуществляется в срок, не превышающий 60 дней со дня принятия решения о ее проведении.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7. </w:t>
      </w:r>
      <w:proofErr w:type="gramStart"/>
      <w:r w:rsidRPr="002A474B">
        <w:t>Основанием для проведения плановой проверки является годовой план проведения проверок за соблюдением федерального законодательства и законодательства Новосибирской области о противодействии коррупции в государственных учреждениях, организациях (далее - план проверок), который утверждается руководителем администрации Губернатора Новосибирской области и Правительства Новосибирской области (далее - руководитель администрации) до начала очередного планового периода и содержит перечень государственных учреждений, организаций, проверки которых планируются, а также сроки их</w:t>
      </w:r>
      <w:proofErr w:type="gramEnd"/>
      <w:r w:rsidRPr="002A474B">
        <w:t xml:space="preserve"> проведения.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Подготовка проекта плана проверок осуществляется отделом департамента до начала очередного планового периода.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Проект плана проверок подлежит согласованию с руководителем каждого областного исполнительного органа государственной власти Новосибирской области, в ведении которого находятся государственные учреждения, организации, включенные в проект плана проверок.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Утвержденный план проверок размещается отделом департамента на официальном сайте Губернатора Новосибирской области и Правительства Новосибирской области в информационно-телекоммуникационной сети "Интернет" (далее - сеть "Интернет").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8. Основанием для проведения внеплановой проверки является: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lastRenderedPageBreak/>
        <w:t>1) письменное поручение Губернатора Новосибирской области о проведении внеплановой проверки в связи с поступлением письменной информации о фактах несоблюдения требований федерального законодательства, законодательства Новосибирской области о противодействии коррупции в государственном учреждении, организации от правоохранительных органов, иных государственных органов, органов местного самоуправления, их должностных лиц;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2) поступившая в администрацию Губернатора Новосибирской области и Правительства Новосибирской области информация, представленная в письменном виде правоохранительными органами, о фактах несоблюдения требований федерального законодательства, законодательства Новосибирской области о противодействии коррупции в государственном учреждении, организации.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9. Проверка проводится в соответствии с приказом администрации Губернатора Новосибирской области и Правительства Новосибирской области о проверке (далее - приказ о проверке).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В приказе о проверке указываются: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1) наименование проверяемого государственного учреждения, организации;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2) основание проведения проверки;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3) должности, фамилии, имена, отчества должностных лиц отдела департамента, уполномоченных на проведение проверки;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4) срок проведения проверки.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Копии приказа о проверке не </w:t>
      </w:r>
      <w:proofErr w:type="gramStart"/>
      <w:r w:rsidRPr="002A474B">
        <w:t>позднее</w:t>
      </w:r>
      <w:proofErr w:type="gramEnd"/>
      <w:r w:rsidRPr="002A474B">
        <w:t xml:space="preserve"> чем за три рабочих дня до начала проверки направляются отделом департамента в государственное учреждение, организацию и областной исполнительный орган государственной власти Новосибирской области, в ведении которого находится проверяемое государственное учреждение, организация (далее - областной исполнительный орган).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10. При проведении проверки должностные лица отдела департамента вправе: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1) посещать государственное учреждение, организацию при предъявлении служебного удостоверения и приказа о проверке с учетом установленного режима работы государственного учреждения, организации;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bookmarkStart w:id="3" w:name="P79"/>
      <w:bookmarkEnd w:id="3"/>
      <w:r w:rsidRPr="002A474B">
        <w:t>2) осуществлять подготовку запросов о представлении необходимых сведений, относящихся к предмету проверки, для направления их в установленном порядке в проверяемое государственное учреждение, проверяемую организацию, областной исполнительный орган;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bookmarkStart w:id="4" w:name="P80"/>
      <w:bookmarkEnd w:id="4"/>
      <w:r w:rsidRPr="002A474B">
        <w:t xml:space="preserve">3) проводить анализ сведений, представленных проверяемым государственным учреждением, проверяемой организацией, областным исполнительным органом по запросам, указанным в </w:t>
      </w:r>
      <w:hyperlink w:anchor="P79" w:history="1">
        <w:r w:rsidRPr="002A474B">
          <w:t>подпункте 2</w:t>
        </w:r>
      </w:hyperlink>
      <w:r w:rsidRPr="002A474B">
        <w:t xml:space="preserve"> настоящего пункта, а также информации, размещенной на официальном сайте государственного учреждения, организации в сети "Интернет";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4) изучать имеющиеся в областном исполнительном органе сведения о доходах, об имуществе и обязательствах имущественного характера, представленные в установленном порядке гражданами, претендующими на замещение должности руководителя проверяемого государственного учреждения, лицом, замещающим данную должность, а также материалы проверок достоверности и полноты таких сведений;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5) изучать имеющиеся в государственном учреждении, организации, областном исполнительном органе иные сведения и материалы, касающиеся предмета проверки, помимо </w:t>
      </w:r>
      <w:proofErr w:type="gramStart"/>
      <w:r w:rsidRPr="002A474B">
        <w:lastRenderedPageBreak/>
        <w:t>указанных</w:t>
      </w:r>
      <w:proofErr w:type="gramEnd"/>
      <w:r w:rsidRPr="002A474B">
        <w:t xml:space="preserve"> в </w:t>
      </w:r>
      <w:hyperlink w:anchor="P80" w:history="1">
        <w:r w:rsidRPr="002A474B">
          <w:t>подпункте 3</w:t>
        </w:r>
      </w:hyperlink>
      <w:r w:rsidRPr="002A474B">
        <w:t xml:space="preserve"> настоящего пункта;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bookmarkStart w:id="5" w:name="P83"/>
      <w:bookmarkEnd w:id="5"/>
      <w:r w:rsidRPr="002A474B">
        <w:t>6) получать от руководителя государственного учреждения, организации, уполномоченного им работника государственного учреждения, организации пояснения по вопросам проведения проверки.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11. При проведении проверки должностные лица отдела департамента обязаны: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1) соблюдать законодательство Российской Федерации;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2) проводить проверку в соответствии с целями контроля, указанными в </w:t>
      </w:r>
      <w:hyperlink w:anchor="P45" w:history="1">
        <w:r w:rsidRPr="002A474B">
          <w:t>пункте 3</w:t>
        </w:r>
      </w:hyperlink>
      <w:r w:rsidRPr="002A474B">
        <w:t xml:space="preserve"> настоящего Порядка, приказом о проверке;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3) не препятствовать работнику государственного учреждения, организации, уполномоченному руководителем такого учреждения, организации, присутствовать при проведении проверки, давать пояснения по вопросам, относящимся к предмету проверки;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4) обеспечивать сохранность информации, полученной в ходе проверки и составляющей коммерческую, служебную, иную охраняемую законом тайну.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12. В ходе проведения проверки областной исполнительный орган вправе по своей инициативе представлять должностным лицам отдела департамента информацию и материалы, относящиеся к предмету проверки, давать необходимые пояснения и уточнения.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13. Результаты проверки в течение пяти рабочих дней после окончания проверки оформляются заключением о результатах проверки, в котором указываются: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1) дата составления заключения, срок проведения проверки;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2) дата и номер приказа о проверке;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3) фамилии, имена, отчества и должности должностных лиц отдела департамента, принявших участие в проверке;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4) наименование проверяемого государственного учреждения, организации, а также фамилия, имя, отчество руководителя государственного учреждения, организации (работника, уполномоченного руководителем в соответствии с </w:t>
      </w:r>
      <w:hyperlink w:anchor="P83" w:history="1">
        <w:r w:rsidRPr="002A474B">
          <w:t>подпунктом 6 пункта 10</w:t>
        </w:r>
      </w:hyperlink>
      <w:r w:rsidRPr="002A474B">
        <w:t xml:space="preserve"> настоящего Порядка);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5) сведения о результатах проверки, в том числе о выявленных фактах несоблюдения федерального законодательства, законодательства Новосибирской области о противодействии коррупции;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6) рекомендации по реализации в государственном учреждении, организации мер по профилактике коррупционных правонарушений.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14. Заключение о результатах проверки составляется в двух экземплярах, первый </w:t>
      </w:r>
      <w:proofErr w:type="gramStart"/>
      <w:r w:rsidRPr="002A474B">
        <w:t>экземпляр</w:t>
      </w:r>
      <w:proofErr w:type="gramEnd"/>
      <w:r w:rsidRPr="002A474B">
        <w:t xml:space="preserve"> которого в течение двух рабочих дней со дня составления заключения представляется отделом департамента руководителю администрации в целях информирования о завершении проверки.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Второй экземпляр заключения о результатах проверки направляется руководителю государственного учреждения, организации, в которых проводилась проверка. Копия заключения о результатах проверки направляется в соответствующий областной исполнительный орган.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15. Государственное учреждение, организация в течение трех месяцев со дня получения заключения о результатах проверки представляет в отдел департамента информацию о мерах, принятых (принимаемых) по устранению нарушений, выявленных в ходе проверки.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lastRenderedPageBreak/>
        <w:t>Первый экземпляр заключения о результатах проверки, а также указанная в настоящем пункте информация приобщаются отделом департамента к материалам проверки.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16.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направляются руководителем администрации по предложению отдела департамента в государственные органы в соответствии с их компетенцией.</w:t>
      </w:r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 xml:space="preserve">17. </w:t>
      </w:r>
      <w:proofErr w:type="gramStart"/>
      <w:r w:rsidRPr="002A474B">
        <w:t xml:space="preserve">Информация о проверках, проведенных в течение отчетного года, указывается в ежегодном докладе о деятельности в области противодействия коррупции в Новосибирской области, подготовка которого осуществляется в соответствии с </w:t>
      </w:r>
      <w:hyperlink r:id="rId11" w:history="1">
        <w:r w:rsidRPr="002A474B">
          <w:t>Положением</w:t>
        </w:r>
      </w:hyperlink>
      <w:r w:rsidRPr="002A474B">
        <w:t xml:space="preserve"> о комиссии по координации работы по противодействию коррупции в Новосибирской области, утвержденным постановлением Губернатора Новосибирской области от 13.10.2015 N 228 "Об образовании комиссии по координации работы по противодействию коррупции в Новосибирской области".</w:t>
      </w:r>
      <w:proofErr w:type="gramEnd"/>
    </w:p>
    <w:p w:rsidR="008350B7" w:rsidRPr="002A474B" w:rsidRDefault="008350B7">
      <w:pPr>
        <w:pStyle w:val="ConsPlusNormal"/>
        <w:spacing w:before="220"/>
        <w:ind w:firstLine="540"/>
        <w:jc w:val="both"/>
      </w:pPr>
      <w:r w:rsidRPr="002A474B">
        <w:t>18. Хранение материалов проверки осуществляется отделом департамента в порядке, установленном законодательством Российской Федерации, в течение трех лет начиная с года, следующего за годом окончания проверки.</w:t>
      </w: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ind w:firstLine="540"/>
        <w:jc w:val="both"/>
      </w:pPr>
    </w:p>
    <w:p w:rsidR="008350B7" w:rsidRPr="002A474B" w:rsidRDefault="008350B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F3344D" w:rsidRPr="002A474B" w:rsidRDefault="00F3344D"/>
    <w:sectPr w:rsidR="00F3344D" w:rsidRPr="002A474B" w:rsidSect="006140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0B7"/>
    <w:rsid w:val="002A474B"/>
    <w:rsid w:val="008350B7"/>
    <w:rsid w:val="00F33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0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350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50B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0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350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50B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131CA1A3BD984FCFD221567A989975990DBAA411BBB5B2CC62AD0547dF08J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131CA1A3BD984FCFD23F5B6CF4C77C920FE2AC12BEBAE59930AB5218A87EAF7A040E210A477CCD613B3C54d401J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5131CA1A3BD984FCFD221567A9899759903B4A314B7B5B2CC62AD0547dF08J" TargetMode="External"/><Relationship Id="rId11" Type="http://schemas.openxmlformats.org/officeDocument/2006/relationships/hyperlink" Target="consultantplus://offline/ref=05131CA1A3BD984FCFD23F5B6CF4C77C920FE2AC12BEB9E3953FAB5218A87EAF7A040E210A477CCD613B3D5Dd400J" TargetMode="External"/><Relationship Id="rId5" Type="http://schemas.openxmlformats.org/officeDocument/2006/relationships/hyperlink" Target="consultantplus://offline/ref=05131CA1A3BD984FCFD221567A989975990DB5A417BBB5B2CC62AD0547F878FA3A440874490371C9d604J" TargetMode="External"/><Relationship Id="rId10" Type="http://schemas.openxmlformats.org/officeDocument/2006/relationships/hyperlink" Target="consultantplus://offline/ref=05131CA1A3BD984FCFD221567A989975990DB5A417BBB5B2CC62AD0547F878FA3A440877d401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5131CA1A3BD984FCFD221567A9899759804B8A014BDB5B2CC62AD0547F878FA3A4408744E02d70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2432</Words>
  <Characters>13866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Перкова ИВ</dc:creator>
  <cp:lastModifiedBy>Алехина Ирина Александровна</cp:lastModifiedBy>
  <cp:revision>3</cp:revision>
  <dcterms:created xsi:type="dcterms:W3CDTF">2018-09-18T09:52:00Z</dcterms:created>
  <dcterms:modified xsi:type="dcterms:W3CDTF">2018-09-19T08:08:00Z</dcterms:modified>
</cp:coreProperties>
</file>